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22"/>
        <w:tblW w:w="506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8762"/>
      </w:tblGrid>
      <w:tr w:rsidR="006B7C0A" w:rsidRPr="006B7C0A" w14:paraId="62C0216D" w14:textId="77777777" w:rsidTr="215FFACF">
        <w:trPr>
          <w:trHeight w:val="689"/>
        </w:trPr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69" w14:textId="77777777" w:rsidR="006B7C0A" w:rsidRPr="006B7C0A" w:rsidRDefault="006B7C0A" w:rsidP="006B7C0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>Vacancy</w:t>
            </w:r>
          </w:p>
        </w:tc>
        <w:tc>
          <w:tcPr>
            <w:tcW w:w="4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6A" w14:textId="6DD8C8F1" w:rsidR="006B7C0A" w:rsidRPr="006B7C0A" w:rsidRDefault="008F3673" w:rsidP="006B7C0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CENTRE OF EXCELLENCE:</w:t>
            </w:r>
            <w:r w:rsidR="006B7C0A" w:rsidRPr="006B7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HEAD TRAINER</w:t>
            </w:r>
            <w:r w:rsidR="00A97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- </w:t>
            </w:r>
            <w:r w:rsidR="00A97699" w:rsidRPr="001957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2024 SEASON</w:t>
            </w:r>
          </w:p>
          <w:p w14:paraId="62C0216C" w14:textId="30A1B74B" w:rsidR="006B7C0A" w:rsidRPr="00A97699" w:rsidRDefault="006B7C0A" w:rsidP="00A97699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6B7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(Supporting</w:t>
            </w:r>
            <w:r w:rsidR="00F62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/supported by</w:t>
            </w:r>
            <w:r w:rsidRPr="006B7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Club Physiotherapist and </w:t>
            </w:r>
            <w:r w:rsidR="007110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WWTFC </w:t>
            </w:r>
            <w:r w:rsidRPr="006B7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Club Head Trainer)</w:t>
            </w:r>
          </w:p>
        </w:tc>
      </w:tr>
      <w:tr w:rsidR="006B7C0A" w:rsidRPr="006B7C0A" w14:paraId="62C02172" w14:textId="77777777" w:rsidTr="215FFACF">
        <w:trPr>
          <w:trHeight w:val="370"/>
        </w:trPr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6E" w14:textId="77777777" w:rsidR="006B7C0A" w:rsidRPr="006B7C0A" w:rsidRDefault="006B7C0A" w:rsidP="006B7C0A">
            <w:pPr>
              <w:spacing w:after="0" w:line="300" w:lineRule="atLeast"/>
              <w:jc w:val="center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  <w:t>Club Name</w:t>
            </w:r>
          </w:p>
        </w:tc>
        <w:tc>
          <w:tcPr>
            <w:tcW w:w="4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70" w14:textId="76380F36" w:rsidR="006B7C0A" w:rsidRPr="006B7C0A" w:rsidRDefault="006B7C0A" w:rsidP="006B7C0A">
            <w:pPr>
              <w:spacing w:after="0" w:line="300" w:lineRule="atLeas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 xml:space="preserve">  WOODVILLE WEST TORRENS FOOTBALL CLUB Oval Ave, Woodville South, 5011                                                    </w:t>
            </w:r>
          </w:p>
          <w:p w14:paraId="62C02171" w14:textId="77777777" w:rsidR="006B7C0A" w:rsidRPr="006B7C0A" w:rsidRDefault="006B7C0A" w:rsidP="006B7C0A">
            <w:pPr>
              <w:spacing w:after="0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 xml:space="preserve">  </w:t>
            </w:r>
            <w:proofErr w:type="spellStart"/>
            <w:r w:rsidRPr="006B7C0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ph</w:t>
            </w:r>
            <w:proofErr w:type="spellEnd"/>
            <w:r w:rsidRPr="006B7C0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 xml:space="preserve"> 8347 2444</w:t>
            </w:r>
          </w:p>
        </w:tc>
      </w:tr>
      <w:tr w:rsidR="006B7C0A" w:rsidRPr="006B7C0A" w14:paraId="62C02175" w14:textId="77777777" w:rsidTr="215FFACF"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73" w14:textId="77777777" w:rsidR="006B7C0A" w:rsidRPr="006B7C0A" w:rsidRDefault="006B7C0A" w:rsidP="006B7C0A">
            <w:pPr>
              <w:spacing w:after="0" w:line="300" w:lineRule="atLeast"/>
              <w:jc w:val="center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  <w:t>Grades</w:t>
            </w:r>
          </w:p>
        </w:tc>
        <w:tc>
          <w:tcPr>
            <w:tcW w:w="4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74" w14:textId="79F5B6DB" w:rsidR="006B7C0A" w:rsidRPr="006B7C0A" w:rsidRDefault="006B7C0A" w:rsidP="006B7C0A">
            <w:pPr>
              <w:spacing w:after="0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 SANFL </w:t>
            </w:r>
            <w:r w:rsidR="00BC3B9C">
              <w:rPr>
                <w:rFonts w:eastAsia="Times New Roman" w:cs="Arial"/>
                <w:b/>
                <w:sz w:val="20"/>
                <w:szCs w:val="20"/>
                <w:lang w:eastAsia="en-AU"/>
              </w:rPr>
              <w:t>Centre of Excellence U14-U16</w:t>
            </w:r>
            <w:r w:rsidR="00494C81">
              <w:rPr>
                <w:rFonts w:eastAsia="Times New Roman" w:cs="Arial"/>
                <w:b/>
                <w:sz w:val="20"/>
                <w:szCs w:val="20"/>
                <w:lang w:eastAsia="en-AU"/>
              </w:rPr>
              <w:t>-U18</w:t>
            </w:r>
            <w:r w:rsidR="002842FE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(estimated </w:t>
            </w:r>
            <w:r w:rsidR="00120612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preseason squad of </w:t>
            </w:r>
            <w:r w:rsidR="00494C81">
              <w:rPr>
                <w:rFonts w:eastAsia="Times New Roman" w:cs="Arial"/>
                <w:b/>
                <w:sz w:val="20"/>
                <w:szCs w:val="20"/>
                <w:lang w:eastAsia="en-AU"/>
              </w:rPr>
              <w:t>120-1</w:t>
            </w:r>
            <w:r w:rsidR="00120612">
              <w:rPr>
                <w:rFonts w:eastAsia="Times New Roman" w:cs="Arial"/>
                <w:b/>
                <w:sz w:val="20"/>
                <w:szCs w:val="20"/>
                <w:lang w:eastAsia="en-AU"/>
              </w:rPr>
              <w:t>50 players)</w:t>
            </w:r>
          </w:p>
        </w:tc>
      </w:tr>
      <w:tr w:rsidR="006B7C0A" w:rsidRPr="006B7C0A" w14:paraId="62C02179" w14:textId="77777777" w:rsidTr="215FFACF">
        <w:trPr>
          <w:trHeight w:val="708"/>
        </w:trPr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76" w14:textId="77777777" w:rsidR="006B7C0A" w:rsidRPr="006B7C0A" w:rsidRDefault="006B7C0A" w:rsidP="006B7C0A">
            <w:pPr>
              <w:spacing w:after="0" w:line="300" w:lineRule="atLeast"/>
              <w:jc w:val="center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  <w:t>Training Venue</w:t>
            </w:r>
          </w:p>
        </w:tc>
        <w:tc>
          <w:tcPr>
            <w:tcW w:w="4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77" w14:textId="183AE80C" w:rsidR="006B7C0A" w:rsidRPr="006B7C0A" w:rsidRDefault="006B7C0A" w:rsidP="006B7C0A">
            <w:pPr>
              <w:spacing w:after="0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 Usually </w:t>
            </w:r>
            <w:r w:rsidR="00DD195D">
              <w:rPr>
                <w:rFonts w:eastAsia="Times New Roman" w:cs="Arial"/>
                <w:b/>
                <w:sz w:val="20"/>
                <w:szCs w:val="20"/>
                <w:lang w:eastAsia="en-AU"/>
              </w:rPr>
              <w:t>Ocean View College, Taperoo</w:t>
            </w:r>
          </w:p>
          <w:p w14:paraId="62C02178" w14:textId="77777777" w:rsidR="006B7C0A" w:rsidRPr="006B7C0A" w:rsidRDefault="006B7C0A" w:rsidP="006B7C0A">
            <w:pPr>
              <w:spacing w:after="0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 Other training venues may be utilised, including Maughan Thiem Kia Oval</w:t>
            </w:r>
          </w:p>
        </w:tc>
      </w:tr>
      <w:tr w:rsidR="006B7C0A" w:rsidRPr="006B7C0A" w14:paraId="62C0217C" w14:textId="77777777" w:rsidTr="215FFACF"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7A" w14:textId="77777777" w:rsidR="006B7C0A" w:rsidRPr="006B7C0A" w:rsidRDefault="006B7C0A" w:rsidP="006B7C0A">
            <w:pPr>
              <w:spacing w:after="0" w:line="300" w:lineRule="atLeast"/>
              <w:jc w:val="center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  <w:t>Match Day Venues</w:t>
            </w:r>
          </w:p>
        </w:tc>
        <w:tc>
          <w:tcPr>
            <w:tcW w:w="4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24E62" w14:textId="18BFA9D8" w:rsidR="006B7C0A" w:rsidRDefault="006B7C0A" w:rsidP="006B7C0A">
            <w:pPr>
              <w:spacing w:after="0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As per the </w:t>
            </w:r>
            <w:r w:rsidR="00FC61ED" w:rsidRPr="0019576D">
              <w:rPr>
                <w:rFonts w:eastAsia="Times New Roman" w:cs="Arial"/>
                <w:b/>
                <w:sz w:val="20"/>
                <w:szCs w:val="20"/>
                <w:lang w:eastAsia="en-AU"/>
              </w:rPr>
              <w:t>2024 SANFL Centre of Excellence fixtures</w:t>
            </w: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several SANFL venues may be programmed.</w:t>
            </w:r>
          </w:p>
          <w:p w14:paraId="62C0217B" w14:textId="1D0D6895" w:rsidR="002842FE" w:rsidRPr="006B7C0A" w:rsidRDefault="002842FE" w:rsidP="006B7C0A">
            <w:pPr>
              <w:spacing w:after="0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</w:t>
            </w:r>
            <w:r w:rsidR="002B6EDF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Anticipated </w:t>
            </w:r>
            <w:r w:rsidR="00FA61A3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3 </w:t>
            </w:r>
            <w:r w:rsidR="002B6EDF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Trial games and </w:t>
            </w:r>
            <w:r w:rsidR="00FA61A3">
              <w:rPr>
                <w:rFonts w:eastAsia="Times New Roman" w:cs="Arial"/>
                <w:b/>
                <w:sz w:val="20"/>
                <w:szCs w:val="20"/>
                <w:lang w:eastAsia="en-AU"/>
              </w:rPr>
              <w:t>18</w:t>
            </w:r>
            <w:r w:rsidR="002B6EDF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rounds </w:t>
            </w:r>
            <w:r w:rsidR="00411633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for </w:t>
            </w:r>
            <w:r w:rsidR="00FA61A3">
              <w:rPr>
                <w:rFonts w:eastAsia="Times New Roman" w:cs="Arial"/>
                <w:b/>
                <w:sz w:val="20"/>
                <w:szCs w:val="20"/>
                <w:lang w:eastAsia="en-AU"/>
              </w:rPr>
              <w:t>U16-U18</w:t>
            </w:r>
            <w:r w:rsidR="00411633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and </w:t>
            </w:r>
            <w:r w:rsidR="00C0393D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7 </w:t>
            </w:r>
            <w:r w:rsidR="00411633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rounds for </w:t>
            </w:r>
            <w:r w:rsidR="00C0393D">
              <w:rPr>
                <w:rFonts w:eastAsia="Times New Roman" w:cs="Arial"/>
                <w:b/>
                <w:sz w:val="20"/>
                <w:szCs w:val="20"/>
                <w:lang w:eastAsia="en-AU"/>
              </w:rPr>
              <w:t>U14</w:t>
            </w:r>
            <w:r w:rsidR="001850CA">
              <w:rPr>
                <w:rFonts w:eastAsia="Times New Roman" w:cs="Arial"/>
                <w:b/>
                <w:sz w:val="20"/>
                <w:szCs w:val="20"/>
                <w:lang w:eastAsia="en-AU"/>
              </w:rPr>
              <w:t>, plus Finals</w:t>
            </w:r>
          </w:p>
        </w:tc>
      </w:tr>
      <w:tr w:rsidR="006B7C0A" w:rsidRPr="006B7C0A" w14:paraId="62C0217F" w14:textId="77777777" w:rsidTr="00A97699">
        <w:trPr>
          <w:trHeight w:val="3393"/>
        </w:trPr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7D" w14:textId="77777777" w:rsidR="006B7C0A" w:rsidRPr="006B7C0A" w:rsidRDefault="006B7C0A" w:rsidP="006B7C0A">
            <w:pPr>
              <w:spacing w:after="0" w:line="300" w:lineRule="atLeast"/>
              <w:jc w:val="center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  <w:t>Duties</w:t>
            </w:r>
          </w:p>
        </w:tc>
        <w:tc>
          <w:tcPr>
            <w:tcW w:w="4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7E" w14:textId="5394C06C" w:rsidR="006B7C0A" w:rsidRPr="006B7C0A" w:rsidRDefault="215FFACF" w:rsidP="3062CD5F">
            <w:pPr>
              <w:rPr>
                <w:rFonts w:cs="Arial"/>
                <w:b/>
                <w:bCs/>
                <w:sz w:val="20"/>
                <w:szCs w:val="20"/>
              </w:rPr>
            </w:pPr>
            <w:r w:rsidRPr="215FFACF">
              <w:rPr>
                <w:rFonts w:cs="Arial"/>
                <w:b/>
                <w:bCs/>
                <w:sz w:val="20"/>
                <w:szCs w:val="20"/>
              </w:rPr>
              <w:t>Typical trainer</w:t>
            </w:r>
            <w:r w:rsidR="0038758C">
              <w:rPr>
                <w:rFonts w:cs="Arial"/>
                <w:b/>
                <w:bCs/>
                <w:sz w:val="20"/>
                <w:szCs w:val="20"/>
              </w:rPr>
              <w:t>’</w:t>
            </w:r>
            <w:r w:rsidRPr="215FFACF">
              <w:rPr>
                <w:rFonts w:cs="Arial"/>
                <w:b/>
                <w:bCs/>
                <w:sz w:val="20"/>
                <w:szCs w:val="20"/>
              </w:rPr>
              <w:t xml:space="preserve">s duties, </w:t>
            </w:r>
            <w:r w:rsidR="00504735">
              <w:rPr>
                <w:rFonts w:cs="Arial"/>
                <w:b/>
                <w:bCs/>
                <w:sz w:val="20"/>
                <w:szCs w:val="20"/>
              </w:rPr>
              <w:t xml:space="preserve">with a </w:t>
            </w:r>
            <w:r w:rsidRPr="215FFACF">
              <w:rPr>
                <w:rFonts w:cs="Arial"/>
                <w:b/>
                <w:bCs/>
                <w:sz w:val="20"/>
                <w:szCs w:val="20"/>
              </w:rPr>
              <w:t xml:space="preserve">focus on ‘hands on’ involvement, managing a small team, overseeing the medical responsibilities </w:t>
            </w:r>
            <w:r w:rsidR="00504735">
              <w:rPr>
                <w:rFonts w:cs="Arial"/>
                <w:b/>
                <w:bCs/>
                <w:sz w:val="20"/>
                <w:szCs w:val="20"/>
              </w:rPr>
              <w:t>during</w:t>
            </w:r>
            <w:r w:rsidR="001037AD">
              <w:rPr>
                <w:rFonts w:cs="Arial"/>
                <w:b/>
                <w:bCs/>
                <w:sz w:val="20"/>
                <w:szCs w:val="20"/>
              </w:rPr>
              <w:t xml:space="preserve"> times of</w:t>
            </w:r>
            <w:r w:rsidRPr="215FFACF">
              <w:rPr>
                <w:rFonts w:cs="Arial"/>
                <w:b/>
                <w:bCs/>
                <w:sz w:val="20"/>
                <w:szCs w:val="20"/>
              </w:rPr>
              <w:t xml:space="preserve"> Physiotherapist absence from training.</w:t>
            </w:r>
            <w:r w:rsidR="00121C16" w:rsidRPr="215FFACF">
              <w:rPr>
                <w:rFonts w:cs="Arial"/>
                <w:b/>
                <w:bCs/>
                <w:sz w:val="20"/>
                <w:szCs w:val="20"/>
              </w:rPr>
              <w:t xml:space="preserve"> Complete day to day training and match day duties as required/as they arise.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F1EB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215FFACF"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Training and match day attendance.                                                                                                                                                Follow up Doctor and Physiotherapist advice.  </w:t>
            </w:r>
            <w:r w:rsidR="00324638"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215FFACF">
              <w:rPr>
                <w:rFonts w:cs="Arial"/>
                <w:b/>
                <w:bCs/>
                <w:sz w:val="20"/>
                <w:szCs w:val="20"/>
              </w:rPr>
              <w:t xml:space="preserve">Effective communication.                                                                                                                 </w:t>
            </w:r>
            <w:r w:rsidR="00324638"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</w:t>
            </w:r>
            <w:r w:rsidRPr="215FFACF">
              <w:rPr>
                <w:rFonts w:cs="Arial"/>
                <w:b/>
                <w:bCs/>
                <w:sz w:val="20"/>
                <w:szCs w:val="20"/>
              </w:rPr>
              <w:t xml:space="preserve"> Liaise with Club HT re</w:t>
            </w:r>
            <w:r w:rsidR="00A52029">
              <w:rPr>
                <w:rFonts w:cs="Arial"/>
                <w:b/>
                <w:bCs/>
                <w:sz w:val="20"/>
                <w:szCs w:val="20"/>
              </w:rPr>
              <w:t>garding</w:t>
            </w:r>
            <w:r w:rsidRPr="215FFACF">
              <w:rPr>
                <w:rFonts w:cs="Arial"/>
                <w:b/>
                <w:bCs/>
                <w:sz w:val="20"/>
                <w:szCs w:val="20"/>
              </w:rPr>
              <w:t xml:space="preserve"> equipment and consumables.                                                                                                                          Manage and maintain (shared) training</w:t>
            </w:r>
            <w:r w:rsidR="006602C3">
              <w:rPr>
                <w:rFonts w:cs="Arial"/>
                <w:b/>
                <w:bCs/>
                <w:sz w:val="20"/>
                <w:szCs w:val="20"/>
              </w:rPr>
              <w:t xml:space="preserve"> equipment</w:t>
            </w:r>
            <w:r w:rsidRPr="215FFACF">
              <w:rPr>
                <w:rFonts w:cs="Arial"/>
                <w:b/>
                <w:bCs/>
                <w:sz w:val="20"/>
                <w:szCs w:val="20"/>
              </w:rPr>
              <w:t xml:space="preserve">, and </w:t>
            </w:r>
            <w:r w:rsidR="006602C3">
              <w:rPr>
                <w:rFonts w:cs="Arial"/>
                <w:b/>
                <w:bCs/>
                <w:sz w:val="20"/>
                <w:szCs w:val="20"/>
              </w:rPr>
              <w:t>maintain</w:t>
            </w:r>
            <w:r w:rsidR="00DA11D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215FFACF">
              <w:rPr>
                <w:rFonts w:cs="Arial"/>
                <w:b/>
                <w:bCs/>
                <w:sz w:val="20"/>
                <w:szCs w:val="20"/>
              </w:rPr>
              <w:t xml:space="preserve">specific match day equipment and kits.                                     Van loading/unloading, </w:t>
            </w:r>
            <w:r w:rsidR="00140C36">
              <w:rPr>
                <w:rFonts w:cs="Arial"/>
                <w:b/>
                <w:bCs/>
                <w:sz w:val="20"/>
                <w:szCs w:val="20"/>
              </w:rPr>
              <w:t xml:space="preserve">potentially </w:t>
            </w:r>
            <w:r w:rsidRPr="215FFACF">
              <w:rPr>
                <w:rFonts w:cs="Arial"/>
                <w:b/>
                <w:bCs/>
                <w:sz w:val="20"/>
                <w:szCs w:val="20"/>
              </w:rPr>
              <w:t xml:space="preserve">including driving to/from away matches.                                                                                               Liaise with and collaborate with </w:t>
            </w:r>
            <w:r w:rsidR="00140C36">
              <w:rPr>
                <w:rFonts w:cs="Arial"/>
                <w:b/>
                <w:bCs/>
                <w:sz w:val="20"/>
                <w:szCs w:val="20"/>
              </w:rPr>
              <w:t>Talent Manager</w:t>
            </w:r>
            <w:r w:rsidRPr="215FFACF">
              <w:rPr>
                <w:rFonts w:cs="Arial"/>
                <w:b/>
                <w:bCs/>
                <w:sz w:val="20"/>
                <w:szCs w:val="20"/>
              </w:rPr>
              <w:t xml:space="preserve"> and other support staff.                                                               Maintain appropriate records/reports.                                                                                                                                                      Leadership/mentoring role for other trainers</w:t>
            </w:r>
            <w:r w:rsidRPr="215FFACF">
              <w:rPr>
                <w:b/>
                <w:bCs/>
                <w:sz w:val="20"/>
                <w:szCs w:val="20"/>
              </w:rPr>
              <w:t>. Lead by example.</w:t>
            </w:r>
          </w:p>
        </w:tc>
      </w:tr>
      <w:tr w:rsidR="006B7C0A" w:rsidRPr="006B7C0A" w14:paraId="62C02182" w14:textId="77777777" w:rsidTr="215FFACF">
        <w:trPr>
          <w:trHeight w:val="1045"/>
        </w:trPr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80" w14:textId="77777777" w:rsidR="006B7C0A" w:rsidRPr="006B7C0A" w:rsidRDefault="006B7C0A" w:rsidP="006B7C0A">
            <w:pPr>
              <w:spacing w:after="0" w:line="300" w:lineRule="atLeast"/>
              <w:jc w:val="center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  <w:t>Time                      Commitment</w:t>
            </w:r>
          </w:p>
        </w:tc>
        <w:tc>
          <w:tcPr>
            <w:tcW w:w="4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81" w14:textId="05AB225C" w:rsidR="006B7C0A" w:rsidRPr="006B7C0A" w:rsidRDefault="006B7C0A" w:rsidP="006B7C0A">
            <w:pPr>
              <w:spacing w:after="0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To be available throughout the pre-season and upcoming season.                                                                                               Pre-season </w:t>
            </w:r>
            <w:r w:rsidRPr="00AD5573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commencing </w:t>
            </w:r>
            <w:r w:rsidR="00957352" w:rsidRPr="00AD5573">
              <w:rPr>
                <w:rFonts w:eastAsia="Times New Roman" w:cs="Arial"/>
                <w:b/>
                <w:sz w:val="20"/>
                <w:szCs w:val="20"/>
                <w:lang w:eastAsia="en-AU"/>
              </w:rPr>
              <w:t>early/mid</w:t>
            </w:r>
            <w:r w:rsidR="00C97285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</w:t>
            </w:r>
            <w:r w:rsidRPr="00AD5573">
              <w:rPr>
                <w:rFonts w:eastAsia="Times New Roman" w:cs="Arial"/>
                <w:b/>
                <w:sz w:val="20"/>
                <w:szCs w:val="20"/>
                <w:lang w:eastAsia="en-AU"/>
              </w:rPr>
              <w:t>Nov 202</w:t>
            </w:r>
            <w:r w:rsidR="00957352" w:rsidRPr="00AD5573">
              <w:rPr>
                <w:rFonts w:eastAsia="Times New Roman" w:cs="Arial"/>
                <w:b/>
                <w:sz w:val="20"/>
                <w:szCs w:val="20"/>
                <w:lang w:eastAsia="en-AU"/>
              </w:rPr>
              <w:t>3</w:t>
            </w:r>
            <w:r w:rsidRPr="00AD5573">
              <w:rPr>
                <w:rFonts w:eastAsia="Times New Roman" w:cs="Arial"/>
                <w:b/>
                <w:sz w:val="20"/>
                <w:szCs w:val="20"/>
                <w:lang w:eastAsia="en-AU"/>
              </w:rPr>
              <w:t>and into the 202</w:t>
            </w:r>
            <w:r w:rsidR="00957352" w:rsidRPr="00AD5573">
              <w:rPr>
                <w:rFonts w:eastAsia="Times New Roman" w:cs="Arial"/>
                <w:b/>
                <w:sz w:val="20"/>
                <w:szCs w:val="20"/>
                <w:lang w:eastAsia="en-AU"/>
              </w:rPr>
              <w:t>4</w:t>
            </w:r>
            <w:r w:rsidRPr="00AD5573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season</w:t>
            </w: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as per fixture.                                                                                                                                             Anticipate 2+ trainings per week (</w:t>
            </w:r>
            <w:r w:rsidR="00946574">
              <w:rPr>
                <w:rFonts w:eastAsia="Times New Roman" w:cs="Arial"/>
                <w:b/>
                <w:sz w:val="20"/>
                <w:szCs w:val="20"/>
                <w:lang w:eastAsia="en-AU"/>
              </w:rPr>
              <w:t>pre</w:t>
            </w:r>
            <w:r w:rsidR="001037AD">
              <w:rPr>
                <w:rFonts w:eastAsia="Times New Roman" w:cs="Arial"/>
                <w:b/>
                <w:sz w:val="20"/>
                <w:szCs w:val="20"/>
                <w:lang w:eastAsia="en-AU"/>
              </w:rPr>
              <w:t>s</w:t>
            </w:r>
            <w:r w:rsidR="00946574">
              <w:rPr>
                <w:rFonts w:eastAsia="Times New Roman" w:cs="Arial"/>
                <w:b/>
                <w:sz w:val="20"/>
                <w:szCs w:val="20"/>
                <w:lang w:eastAsia="en-AU"/>
              </w:rPr>
              <w:t>easo</w:t>
            </w:r>
            <w:r w:rsidR="00C97285">
              <w:rPr>
                <w:rFonts w:eastAsia="Times New Roman" w:cs="Arial"/>
                <w:b/>
                <w:sz w:val="20"/>
                <w:szCs w:val="20"/>
                <w:lang w:eastAsia="en-AU"/>
              </w:rPr>
              <w:t>n</w:t>
            </w:r>
            <w:r w:rsidR="00946574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Mon/Thur, in season </w:t>
            </w:r>
            <w:r w:rsidR="002C7426">
              <w:rPr>
                <w:rFonts w:eastAsia="Times New Roman" w:cs="Arial"/>
                <w:b/>
                <w:sz w:val="20"/>
                <w:szCs w:val="20"/>
                <w:lang w:eastAsia="en-AU"/>
              </w:rPr>
              <w:t>Tues/Thur</w:t>
            </w: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>), and trial matches and in-season match day</w:t>
            </w:r>
            <w:r w:rsidR="0019494F">
              <w:rPr>
                <w:rFonts w:eastAsia="Times New Roman" w:cs="Arial"/>
                <w:b/>
                <w:sz w:val="20"/>
                <w:szCs w:val="20"/>
                <w:lang w:eastAsia="en-AU"/>
              </w:rPr>
              <w:t>.</w:t>
            </w: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6B7C0A" w:rsidRPr="006B7C0A" w14:paraId="62C02185" w14:textId="77777777" w:rsidTr="215FFACF">
        <w:trPr>
          <w:trHeight w:val="444"/>
        </w:trPr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83" w14:textId="77777777" w:rsidR="006B7C0A" w:rsidRPr="006B7C0A" w:rsidRDefault="006B7C0A" w:rsidP="006B7C0A">
            <w:pPr>
              <w:spacing w:after="0" w:line="300" w:lineRule="atLeast"/>
              <w:jc w:val="center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  <w:t>Qualifications and personal qualities</w:t>
            </w:r>
          </w:p>
        </w:tc>
        <w:tc>
          <w:tcPr>
            <w:tcW w:w="4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84" w14:textId="7E107291" w:rsidR="006B7C0A" w:rsidRPr="006B7C0A" w:rsidRDefault="006B7C0A" w:rsidP="006B7C0A">
            <w:pPr>
              <w:spacing w:before="100" w:beforeAutospacing="1" w:after="100" w:afterAutospacing="1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>Level 1</w:t>
            </w:r>
            <w:r w:rsidR="002C7426">
              <w:rPr>
                <w:rFonts w:eastAsia="Times New Roman" w:cs="Arial"/>
                <w:b/>
                <w:sz w:val="20"/>
                <w:szCs w:val="20"/>
                <w:lang w:eastAsia="en-AU"/>
              </w:rPr>
              <w:t>(plus</w:t>
            </w:r>
            <w:r w:rsidR="00B140E4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relevant</w:t>
            </w:r>
            <w:r w:rsidR="002C7426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experience</w:t>
            </w:r>
            <w:r w:rsidR="00EB5102">
              <w:rPr>
                <w:rFonts w:eastAsia="Times New Roman" w:cs="Arial"/>
                <w:b/>
                <w:sz w:val="20"/>
                <w:szCs w:val="20"/>
                <w:lang w:eastAsia="en-AU"/>
              </w:rPr>
              <w:t>)</w:t>
            </w: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or Level 2 Sports Trainer- prepared to become qualified asap.                                                                                        Experience in</w:t>
            </w:r>
            <w:r w:rsidR="005D468F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Australian</w:t>
            </w: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Football/</w:t>
            </w:r>
            <w:r w:rsidR="00EB5102">
              <w:rPr>
                <w:rFonts w:eastAsia="Times New Roman" w:cs="Arial"/>
                <w:b/>
                <w:sz w:val="20"/>
                <w:szCs w:val="20"/>
                <w:lang w:eastAsia="en-AU"/>
              </w:rPr>
              <w:t>Elite</w:t>
            </w: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sport advantageous.                                                                                                                                                                                  Prepared to complete Advanced Resuscitation when organised via SANFL/WWTFC.                                                                                                                                   Competent and confident with recognised taping techniques.                                                                                                             Prepared to collaborate with other staff, providing leadership to other (</w:t>
            </w:r>
            <w:r w:rsidR="009F6802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and </w:t>
            </w: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new) training staff.                                                                                                                                                                      Anticipated personal and professional qualities: communication, reliability, logical processing, thoroughness and attention to detail, independence, initiative, </w:t>
            </w:r>
            <w:r w:rsidR="009F6802"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>teamwork</w:t>
            </w: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>,</w:t>
            </w:r>
            <w:r w:rsidR="00C97285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patience,</w:t>
            </w: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persistence.                                                                                                          Ability to work within time constraints and accepted club practices.                                                                                                                     Being open to the teaching</w:t>
            </w:r>
            <w:r w:rsidR="00350295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and </w:t>
            </w: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learning philosophy of the WWTFC.                                                                                                                                                                            </w:t>
            </w:r>
            <w:r w:rsidR="00160F1A">
              <w:rPr>
                <w:rFonts w:eastAsia="Times New Roman" w:cs="Arial"/>
                <w:b/>
                <w:sz w:val="20"/>
                <w:szCs w:val="20"/>
                <w:lang w:eastAsia="en-AU"/>
              </w:rPr>
              <w:t>A willingness to learn</w:t>
            </w:r>
            <w:r w:rsidR="00585D69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. </w:t>
            </w: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>Relevant induction, ‘in house’ and ‘on the job’ training provided</w:t>
            </w:r>
            <w:r w:rsidR="00585D69">
              <w:rPr>
                <w:rFonts w:eastAsia="Times New Roman" w:cs="Arial"/>
                <w:b/>
                <w:sz w:val="20"/>
                <w:szCs w:val="20"/>
                <w:lang w:eastAsia="en-AU"/>
              </w:rPr>
              <w:t>.</w:t>
            </w:r>
          </w:p>
        </w:tc>
      </w:tr>
      <w:tr w:rsidR="006B7C0A" w:rsidRPr="006B7C0A" w14:paraId="62C02189" w14:textId="77777777" w:rsidTr="00A97699">
        <w:trPr>
          <w:trHeight w:val="401"/>
        </w:trPr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86" w14:textId="77777777" w:rsidR="006B7C0A" w:rsidRPr="006B7C0A" w:rsidRDefault="006B7C0A" w:rsidP="006B7C0A">
            <w:pPr>
              <w:spacing w:after="0" w:line="300" w:lineRule="atLeast"/>
              <w:jc w:val="center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  <w:t xml:space="preserve">Remuneration </w:t>
            </w:r>
          </w:p>
        </w:tc>
        <w:tc>
          <w:tcPr>
            <w:tcW w:w="4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88" w14:textId="6AA436E3" w:rsidR="00A97699" w:rsidRPr="006B7C0A" w:rsidRDefault="006B7C0A" w:rsidP="006B7C0A">
            <w:pPr>
              <w:spacing w:after="0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</w:t>
            </w:r>
            <w:r w:rsidR="004D7BB9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This is a paid position, </w:t>
            </w: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>include</w:t>
            </w:r>
            <w:r w:rsidR="00F0283D">
              <w:rPr>
                <w:rFonts w:eastAsia="Times New Roman" w:cs="Arial"/>
                <w:b/>
                <w:sz w:val="20"/>
                <w:szCs w:val="20"/>
                <w:lang w:eastAsia="en-AU"/>
              </w:rPr>
              <w:t>s</w:t>
            </w: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pre-season and </w:t>
            </w:r>
            <w:r w:rsidR="00F0283D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in </w:t>
            </w: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>season duties.</w:t>
            </w:r>
            <w:r w:rsidR="00A97699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O</w:t>
            </w: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>n-field and off-field attire</w:t>
            </w:r>
            <w:r w:rsidR="00A97699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provided.</w:t>
            </w:r>
          </w:p>
        </w:tc>
      </w:tr>
      <w:tr w:rsidR="006B7C0A" w:rsidRPr="006B7C0A" w14:paraId="62C02191" w14:textId="77777777" w:rsidTr="215FFACF">
        <w:trPr>
          <w:trHeight w:val="1745"/>
        </w:trPr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8A" w14:textId="77777777" w:rsidR="006B7C0A" w:rsidRPr="006B7C0A" w:rsidRDefault="006B7C0A" w:rsidP="006B7C0A">
            <w:pPr>
              <w:spacing w:after="0" w:line="300" w:lineRule="atLeast"/>
              <w:jc w:val="center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  <w:t>Additional</w:t>
            </w:r>
          </w:p>
          <w:p w14:paraId="62C0218B" w14:textId="77777777" w:rsidR="006B7C0A" w:rsidRPr="006B7C0A" w:rsidRDefault="006B7C0A" w:rsidP="006B7C0A">
            <w:pPr>
              <w:spacing w:after="0" w:line="300" w:lineRule="atLeast"/>
              <w:jc w:val="center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  <w:t>Information</w:t>
            </w:r>
          </w:p>
        </w:tc>
        <w:tc>
          <w:tcPr>
            <w:tcW w:w="4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218C" w14:textId="77777777" w:rsidR="006B7C0A" w:rsidRPr="006B7C0A" w:rsidRDefault="006B7C0A" w:rsidP="006B7C0A">
            <w:pPr>
              <w:spacing w:after="0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>WWTFC is a professionally administrated, ‘best practice’ organisation</w:t>
            </w:r>
          </w:p>
          <w:p w14:paraId="3D820829" w14:textId="77777777" w:rsidR="003E149E" w:rsidRDefault="006B7C0A" w:rsidP="006B7C0A">
            <w:pPr>
              <w:spacing w:after="0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>Opportunity to work within effective and established routines and club protocols, alongside experienced staff in the Coaching and Medical and Support Teams.</w:t>
            </w:r>
            <w:r w:rsidR="006B2A4E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</w:t>
            </w:r>
            <w:r w:rsidR="007573A3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 </w:t>
            </w:r>
          </w:p>
          <w:p w14:paraId="62C0218D" w14:textId="19A6AFAF" w:rsidR="006B7C0A" w:rsidRPr="006B7C0A" w:rsidRDefault="003E149E" w:rsidP="006B7C0A">
            <w:pPr>
              <w:spacing w:after="0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AU"/>
              </w:rPr>
              <w:t>Club Physiotherapists will attend trainings and matchdays.</w:t>
            </w:r>
            <w:r w:rsidR="007573A3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                                                                                        </w:t>
            </w:r>
          </w:p>
          <w:p w14:paraId="5B4F43BD" w14:textId="5AE634B6" w:rsidR="006B7C0A" w:rsidRDefault="006B7C0A" w:rsidP="00B57E7F">
            <w:pPr>
              <w:spacing w:after="0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>‘Match day’ typically Saturday, may be Friday, Sunday, Public Holidays, day, night as per SANFL fixture.</w:t>
            </w:r>
          </w:p>
          <w:p w14:paraId="75913A7B" w14:textId="77777777" w:rsidR="002660AE" w:rsidRDefault="002660AE" w:rsidP="00B57E7F">
            <w:pPr>
              <w:spacing w:after="0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A Working </w:t>
            </w:r>
            <w:proofErr w:type="gramStart"/>
            <w:r>
              <w:rPr>
                <w:rFonts w:eastAsia="Times New Roman" w:cs="Arial"/>
                <w:b/>
                <w:sz w:val="20"/>
                <w:szCs w:val="20"/>
                <w:lang w:eastAsia="en-AU"/>
              </w:rPr>
              <w:t>With</w:t>
            </w:r>
            <w:proofErr w:type="gramEnd"/>
            <w:r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Children Check is required, </w:t>
            </w:r>
            <w:r w:rsidR="00163031">
              <w:rPr>
                <w:rFonts w:eastAsia="Times New Roman" w:cs="Arial"/>
                <w:b/>
                <w:sz w:val="20"/>
                <w:szCs w:val="20"/>
                <w:lang w:eastAsia="en-AU"/>
              </w:rPr>
              <w:t>assistance in applying available</w:t>
            </w:r>
            <w:r w:rsidR="00952202">
              <w:rPr>
                <w:rFonts w:eastAsia="Times New Roman" w:cs="Arial"/>
                <w:b/>
                <w:sz w:val="20"/>
                <w:szCs w:val="20"/>
                <w:lang w:eastAsia="en-AU"/>
              </w:rPr>
              <w:t>.</w:t>
            </w:r>
          </w:p>
          <w:p w14:paraId="36D2F798" w14:textId="14322A18" w:rsidR="00A97699" w:rsidRDefault="00A97699" w:rsidP="00B57E7F">
            <w:pPr>
              <w:spacing w:after="0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AU"/>
              </w:rPr>
              <w:t>Driver License required, ability to drive manual vehicle</w:t>
            </w:r>
          </w:p>
          <w:p w14:paraId="62C02190" w14:textId="7921BA86" w:rsidR="00952202" w:rsidRPr="006B7C0A" w:rsidRDefault="00952202" w:rsidP="00B57E7F">
            <w:pPr>
              <w:spacing w:after="0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Potential involvement with Junior Development </w:t>
            </w:r>
            <w:r w:rsidR="00C648A6">
              <w:rPr>
                <w:rFonts w:eastAsia="Times New Roman" w:cs="Arial"/>
                <w:b/>
                <w:sz w:val="20"/>
                <w:szCs w:val="20"/>
                <w:lang w:eastAsia="en-AU"/>
              </w:rPr>
              <w:t>squads</w:t>
            </w:r>
            <w:r w:rsidR="00350295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; </w:t>
            </w:r>
            <w:r w:rsidR="00C648A6">
              <w:rPr>
                <w:rFonts w:eastAsia="Times New Roman" w:cs="Arial"/>
                <w:b/>
                <w:sz w:val="20"/>
                <w:szCs w:val="20"/>
                <w:lang w:eastAsia="en-AU"/>
              </w:rPr>
              <w:t>training, trials, school holiday carnivals.</w:t>
            </w:r>
          </w:p>
        </w:tc>
      </w:tr>
      <w:tr w:rsidR="006B7C0A" w:rsidRPr="006B7C0A" w14:paraId="62C02198" w14:textId="77777777" w:rsidTr="00E16F0D">
        <w:trPr>
          <w:trHeight w:val="682"/>
        </w:trPr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2C02192" w14:textId="77777777" w:rsidR="006B7C0A" w:rsidRPr="006B7C0A" w:rsidRDefault="006B7C0A" w:rsidP="006B7C0A">
            <w:pPr>
              <w:spacing w:after="0" w:line="300" w:lineRule="atLeast"/>
              <w:jc w:val="center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  <w:t>Contacts</w:t>
            </w:r>
          </w:p>
        </w:tc>
        <w:tc>
          <w:tcPr>
            <w:tcW w:w="4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E253186" w14:textId="77777777" w:rsidR="00A97699" w:rsidRDefault="006B7C0A" w:rsidP="006B7C0A">
            <w:pPr>
              <w:spacing w:after="0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1. </w:t>
            </w:r>
            <w:r w:rsidR="00A97699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</w:t>
            </w:r>
            <w:r w:rsidR="00A97699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Talent Manager, Darren Hams at WWTFC   </w:t>
            </w:r>
            <w:hyperlink r:id="rId4" w:history="1">
              <w:r w:rsidR="00A97699" w:rsidRPr="00430017">
                <w:rPr>
                  <w:rStyle w:val="Hyperlink"/>
                  <w:rFonts w:eastAsia="Times New Roman" w:cs="Arial"/>
                  <w:b/>
                  <w:sz w:val="20"/>
                  <w:szCs w:val="20"/>
                  <w:lang w:eastAsia="en-AU"/>
                </w:rPr>
                <w:t>talentmanager@wwtfc.com.au</w:t>
              </w:r>
            </w:hyperlink>
            <w:r w:rsidR="00A97699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</w:t>
            </w:r>
          </w:p>
          <w:p w14:paraId="62C02197" w14:textId="13741933" w:rsidR="006B7C0A" w:rsidRPr="00A97699" w:rsidRDefault="00A97699" w:rsidP="00A97699">
            <w:pPr>
              <w:spacing w:after="0" w:line="300" w:lineRule="atLeast"/>
              <w:rPr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 2. </w:t>
            </w:r>
            <w:r w:rsidR="00993297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</w:t>
            </w:r>
            <w:r w:rsidR="006B7C0A" w:rsidRPr="006B7C0A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Head Trainer-Mike Whinnen c/o WWTFC   </w:t>
            </w:r>
            <w:hyperlink r:id="rId5" w:history="1">
              <w:r w:rsidR="006B7C0A" w:rsidRPr="006B7C0A">
                <w:rPr>
                  <w:rStyle w:val="Hyperlink"/>
                  <w:rFonts w:eastAsia="Times New Roman" w:cs="Arial"/>
                  <w:b/>
                  <w:sz w:val="20"/>
                  <w:szCs w:val="20"/>
                  <w:lang w:eastAsia="en-AU"/>
                </w:rPr>
                <w:t>mikewhinnen@bigpond.com</w:t>
              </w:r>
            </w:hyperlink>
            <w:r w:rsidR="006B7C0A" w:rsidRPr="006B7C0A">
              <w:rPr>
                <w:rFonts w:eastAsia="Times New Roman" w:cs="Arial"/>
                <w:b/>
                <w:sz w:val="20"/>
                <w:szCs w:val="20"/>
                <w:u w:val="single"/>
                <w:lang w:eastAsia="en-AU"/>
              </w:rPr>
              <w:t xml:space="preserve"> </w:t>
            </w:r>
            <w:r w:rsidR="006B7C0A" w:rsidRPr="006B7C0A">
              <w:rPr>
                <w:b/>
                <w:sz w:val="20"/>
                <w:szCs w:val="20"/>
              </w:rPr>
              <w:t xml:space="preserve">     </w:t>
            </w:r>
          </w:p>
        </w:tc>
      </w:tr>
      <w:tr w:rsidR="00A97699" w:rsidRPr="006B7C0A" w14:paraId="29F27AB4" w14:textId="77777777" w:rsidTr="00E16F0D">
        <w:trPr>
          <w:trHeight w:val="411"/>
        </w:trPr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9DF3310" w14:textId="53BC7D7A" w:rsidR="00A97699" w:rsidRPr="006B7C0A" w:rsidRDefault="00A97699" w:rsidP="006B7C0A">
            <w:pPr>
              <w:spacing w:after="0" w:line="300" w:lineRule="atLeast"/>
              <w:jc w:val="center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  <w:t>Applicatons</w:t>
            </w:r>
          </w:p>
        </w:tc>
        <w:tc>
          <w:tcPr>
            <w:tcW w:w="4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A839285" w14:textId="7F51F183" w:rsidR="00A97699" w:rsidRDefault="00A97699" w:rsidP="00A97699">
            <w:pPr>
              <w:spacing w:after="0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Applications close Friday 1</w:t>
            </w:r>
            <w:r w:rsidRPr="00A97699">
              <w:rPr>
                <w:rFonts w:eastAsia="Times New Roman" w:cs="Arial"/>
                <w:b/>
                <w:sz w:val="20"/>
                <w:szCs w:val="20"/>
                <w:vertAlign w:val="superscript"/>
                <w:lang w:eastAsia="en-AU"/>
              </w:rPr>
              <w:t>st</w:t>
            </w:r>
            <w:r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December. Send application</w:t>
            </w:r>
            <w:r w:rsidR="00E16F0D"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to</w:t>
            </w:r>
            <w:r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</w:t>
            </w:r>
            <w:hyperlink r:id="rId6" w:history="1">
              <w:r w:rsidRPr="00430017">
                <w:rPr>
                  <w:rStyle w:val="Hyperlink"/>
                  <w:rFonts w:eastAsia="Times New Roman" w:cs="Arial"/>
                  <w:b/>
                  <w:sz w:val="20"/>
                  <w:szCs w:val="20"/>
                  <w:lang w:eastAsia="en-AU"/>
                </w:rPr>
                <w:t>talentmanager@wwtfc.com.au</w:t>
              </w:r>
            </w:hyperlink>
            <w:r>
              <w:rPr>
                <w:rFonts w:eastAsia="Times New Roman" w:cs="Arial"/>
                <w:b/>
                <w:sz w:val="20"/>
                <w:szCs w:val="20"/>
                <w:lang w:eastAsia="en-AU"/>
              </w:rPr>
              <w:t xml:space="preserve"> </w:t>
            </w:r>
          </w:p>
          <w:p w14:paraId="32B6CD65" w14:textId="1498D0CF" w:rsidR="00A97699" w:rsidRPr="006B7C0A" w:rsidRDefault="00A97699" w:rsidP="006B7C0A">
            <w:pPr>
              <w:spacing w:after="0" w:line="300" w:lineRule="atLeas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</w:p>
        </w:tc>
      </w:tr>
    </w:tbl>
    <w:p w14:paraId="62C02199" w14:textId="77777777" w:rsidR="00022293" w:rsidRDefault="00022293" w:rsidP="00E16F0D"/>
    <w:sectPr w:rsidR="00022293" w:rsidSect="0082243D">
      <w:pgSz w:w="11906" w:h="16838"/>
      <w:pgMar w:top="62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E9"/>
    <w:rsid w:val="00010F6E"/>
    <w:rsid w:val="00022293"/>
    <w:rsid w:val="00054343"/>
    <w:rsid w:val="000617FA"/>
    <w:rsid w:val="00084804"/>
    <w:rsid w:val="000F1EBF"/>
    <w:rsid w:val="001037AD"/>
    <w:rsid w:val="00120612"/>
    <w:rsid w:val="00121C16"/>
    <w:rsid w:val="00140C36"/>
    <w:rsid w:val="00147746"/>
    <w:rsid w:val="00160F1A"/>
    <w:rsid w:val="00163031"/>
    <w:rsid w:val="001850CA"/>
    <w:rsid w:val="0019494F"/>
    <w:rsid w:val="0019576D"/>
    <w:rsid w:val="001D6ACF"/>
    <w:rsid w:val="00236E0F"/>
    <w:rsid w:val="002660AE"/>
    <w:rsid w:val="002842FE"/>
    <w:rsid w:val="002B6EDF"/>
    <w:rsid w:val="002C7426"/>
    <w:rsid w:val="002F3936"/>
    <w:rsid w:val="00324638"/>
    <w:rsid w:val="0034066F"/>
    <w:rsid w:val="00350295"/>
    <w:rsid w:val="0038758C"/>
    <w:rsid w:val="00390D57"/>
    <w:rsid w:val="0039253C"/>
    <w:rsid w:val="003C700F"/>
    <w:rsid w:val="003E149E"/>
    <w:rsid w:val="00410EFC"/>
    <w:rsid w:val="00411633"/>
    <w:rsid w:val="004924B9"/>
    <w:rsid w:val="00494C81"/>
    <w:rsid w:val="004D0EE3"/>
    <w:rsid w:val="004D7BB9"/>
    <w:rsid w:val="00504735"/>
    <w:rsid w:val="005808ED"/>
    <w:rsid w:val="00585D69"/>
    <w:rsid w:val="00596EF5"/>
    <w:rsid w:val="005C1BA8"/>
    <w:rsid w:val="005C7A39"/>
    <w:rsid w:val="005D468F"/>
    <w:rsid w:val="005E23A2"/>
    <w:rsid w:val="006526E3"/>
    <w:rsid w:val="006602C3"/>
    <w:rsid w:val="006A74E9"/>
    <w:rsid w:val="006B2A4E"/>
    <w:rsid w:val="006B56C5"/>
    <w:rsid w:val="006B7C0A"/>
    <w:rsid w:val="007025B3"/>
    <w:rsid w:val="007110E8"/>
    <w:rsid w:val="00732106"/>
    <w:rsid w:val="007573A3"/>
    <w:rsid w:val="0082243D"/>
    <w:rsid w:val="00863448"/>
    <w:rsid w:val="00873976"/>
    <w:rsid w:val="00881EDE"/>
    <w:rsid w:val="008E6F45"/>
    <w:rsid w:val="008F3673"/>
    <w:rsid w:val="00913F12"/>
    <w:rsid w:val="00946574"/>
    <w:rsid w:val="00952202"/>
    <w:rsid w:val="00957352"/>
    <w:rsid w:val="00976C0F"/>
    <w:rsid w:val="00993297"/>
    <w:rsid w:val="009F6802"/>
    <w:rsid w:val="00A52029"/>
    <w:rsid w:val="00A97699"/>
    <w:rsid w:val="00AD5573"/>
    <w:rsid w:val="00AF60E0"/>
    <w:rsid w:val="00B140E4"/>
    <w:rsid w:val="00B57E7F"/>
    <w:rsid w:val="00BC3B9C"/>
    <w:rsid w:val="00BF3C9B"/>
    <w:rsid w:val="00C0393D"/>
    <w:rsid w:val="00C56A23"/>
    <w:rsid w:val="00C648A6"/>
    <w:rsid w:val="00C97285"/>
    <w:rsid w:val="00CE478F"/>
    <w:rsid w:val="00D440EC"/>
    <w:rsid w:val="00D62130"/>
    <w:rsid w:val="00DA11D4"/>
    <w:rsid w:val="00DB3ECF"/>
    <w:rsid w:val="00DD195D"/>
    <w:rsid w:val="00E16F0D"/>
    <w:rsid w:val="00E52E20"/>
    <w:rsid w:val="00EB5102"/>
    <w:rsid w:val="00F0283D"/>
    <w:rsid w:val="00F16AF3"/>
    <w:rsid w:val="00F620CE"/>
    <w:rsid w:val="00FA61A3"/>
    <w:rsid w:val="00FC61ED"/>
    <w:rsid w:val="215FFACF"/>
    <w:rsid w:val="3062C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2169"/>
  <w15:docId w15:val="{E72DC6F0-3844-4AE2-885B-C6DF65B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4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6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lentmanager@wwtfc.com.au" TargetMode="External"/><Relationship Id="rId5" Type="http://schemas.openxmlformats.org/officeDocument/2006/relationships/hyperlink" Target="mailto:mikewhinnen@bigpond.com" TargetMode="External"/><Relationship Id="rId4" Type="http://schemas.openxmlformats.org/officeDocument/2006/relationships/hyperlink" Target="mailto:talentmanager@wwtfc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5700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Matthew Goldsworthy</cp:lastModifiedBy>
  <cp:revision>2</cp:revision>
  <cp:lastPrinted>2019-09-30T14:18:00Z</cp:lastPrinted>
  <dcterms:created xsi:type="dcterms:W3CDTF">2023-11-14T03:41:00Z</dcterms:created>
  <dcterms:modified xsi:type="dcterms:W3CDTF">2023-11-14T03:41:00Z</dcterms:modified>
</cp:coreProperties>
</file>